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F6" w:rsidRDefault="006A01F6" w:rsidP="00F749FE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Cs w:val="26"/>
        </w:rPr>
      </w:pPr>
    </w:p>
    <w:p w:rsidR="00F749FE" w:rsidRPr="00D5174E" w:rsidRDefault="00F749FE" w:rsidP="00F749FE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Cs w:val="26"/>
        </w:rPr>
      </w:pPr>
      <w:r>
        <w:rPr>
          <w:noProof/>
          <w:szCs w:val="26"/>
        </w:rPr>
        <w:drawing>
          <wp:inline distT="0" distB="0" distL="0" distR="0">
            <wp:extent cx="533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900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9FE" w:rsidRPr="00D5174E" w:rsidRDefault="00F749FE" w:rsidP="00F749FE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2"/>
          <w:szCs w:val="42"/>
        </w:rPr>
      </w:pPr>
      <w:r w:rsidRPr="00D5174E">
        <w:rPr>
          <w:b/>
          <w:spacing w:val="10"/>
          <w:sz w:val="42"/>
          <w:szCs w:val="42"/>
        </w:rPr>
        <w:t xml:space="preserve">Собрание депутатов  </w:t>
      </w:r>
    </w:p>
    <w:p w:rsidR="00F749FE" w:rsidRPr="00D5174E" w:rsidRDefault="00F749FE" w:rsidP="00F749FE">
      <w:pPr>
        <w:pStyle w:val="a3"/>
        <w:tabs>
          <w:tab w:val="clear" w:pos="4153"/>
          <w:tab w:val="center" w:pos="3969"/>
        </w:tabs>
        <w:jc w:val="center"/>
        <w:rPr>
          <w:b/>
          <w:spacing w:val="10"/>
          <w:sz w:val="42"/>
          <w:szCs w:val="42"/>
        </w:rPr>
      </w:pPr>
      <w:proofErr w:type="gramStart"/>
      <w:r w:rsidRPr="00D5174E">
        <w:rPr>
          <w:b/>
          <w:spacing w:val="10"/>
          <w:sz w:val="42"/>
          <w:szCs w:val="42"/>
        </w:rPr>
        <w:t>Катав–Ивановского</w:t>
      </w:r>
      <w:proofErr w:type="gramEnd"/>
      <w:r w:rsidRPr="00D5174E">
        <w:rPr>
          <w:b/>
          <w:spacing w:val="10"/>
          <w:sz w:val="42"/>
          <w:szCs w:val="42"/>
        </w:rPr>
        <w:t xml:space="preserve"> муниципального района</w:t>
      </w:r>
    </w:p>
    <w:p w:rsidR="00F749FE" w:rsidRPr="00D5174E" w:rsidRDefault="00633564" w:rsidP="00F749FE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caps/>
          <w:spacing w:val="50"/>
          <w:sz w:val="42"/>
          <w:szCs w:val="42"/>
        </w:rPr>
      </w:pPr>
      <w:r w:rsidRPr="00633564">
        <w:rPr>
          <w:noProof/>
        </w:rPr>
        <w:pict>
          <v:line id="Прямая соединительная линия 2" o:spid="_x0000_s1026" style="position:absolute;left:0;text-align:left;z-index:251659264;visibility:visible;mso-wrap-distance-top:-3e-5mm;mso-wrap-distance-bottom:-3e-5mm" from="0,35.2pt" to="531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" strokeweight="3pt">
            <v:stroke linestyle="thinThin"/>
          </v:line>
        </w:pict>
      </w:r>
      <w:r w:rsidR="00F749FE" w:rsidRPr="00D5174E">
        <w:rPr>
          <w:b/>
          <w:caps/>
          <w:spacing w:val="50"/>
          <w:sz w:val="42"/>
          <w:szCs w:val="42"/>
        </w:rPr>
        <w:t>РЕШЕНИЕ</w:t>
      </w:r>
    </w:p>
    <w:p w:rsidR="00F749FE" w:rsidRPr="00756864" w:rsidRDefault="00F749FE" w:rsidP="00F749FE">
      <w:pPr>
        <w:pStyle w:val="a3"/>
        <w:rPr>
          <w:sz w:val="22"/>
        </w:rPr>
      </w:pPr>
    </w:p>
    <w:p w:rsidR="00F749FE" w:rsidRPr="009E643C" w:rsidRDefault="00F749FE" w:rsidP="00F749FE">
      <w:pPr>
        <w:pStyle w:val="a3"/>
        <w:tabs>
          <w:tab w:val="clear" w:pos="4153"/>
          <w:tab w:val="left" w:pos="9498"/>
        </w:tabs>
        <w:ind w:right="-2"/>
        <w:jc w:val="both"/>
        <w:rPr>
          <w:szCs w:val="26"/>
        </w:rPr>
      </w:pPr>
      <w:r w:rsidRPr="009E643C">
        <w:rPr>
          <w:szCs w:val="26"/>
        </w:rPr>
        <w:t>«</w:t>
      </w:r>
      <w:r w:rsidR="00BB6FD1">
        <w:rPr>
          <w:szCs w:val="26"/>
        </w:rPr>
        <w:t>19</w:t>
      </w:r>
      <w:r w:rsidRPr="009E643C">
        <w:rPr>
          <w:szCs w:val="26"/>
        </w:rPr>
        <w:t xml:space="preserve">»  </w:t>
      </w:r>
      <w:r w:rsidR="00BB6FD1">
        <w:rPr>
          <w:szCs w:val="26"/>
        </w:rPr>
        <w:t>июня</w:t>
      </w:r>
      <w:r w:rsidRPr="009E643C">
        <w:rPr>
          <w:szCs w:val="26"/>
        </w:rPr>
        <w:t xml:space="preserve">  2013 года                                                                           № 5</w:t>
      </w:r>
      <w:r w:rsidR="00BB6FD1">
        <w:rPr>
          <w:szCs w:val="26"/>
        </w:rPr>
        <w:t>3</w:t>
      </w:r>
      <w:r>
        <w:rPr>
          <w:szCs w:val="26"/>
        </w:rPr>
        <w:t>6</w:t>
      </w:r>
    </w:p>
    <w:p w:rsidR="00F749FE" w:rsidRPr="009E643C" w:rsidRDefault="00F749FE" w:rsidP="00F749FE">
      <w:pPr>
        <w:pStyle w:val="a3"/>
        <w:jc w:val="right"/>
        <w:rPr>
          <w:szCs w:val="26"/>
        </w:rPr>
      </w:pPr>
    </w:p>
    <w:p w:rsidR="00F749FE" w:rsidRPr="009E643C" w:rsidRDefault="00F749FE" w:rsidP="00F749FE">
      <w:pPr>
        <w:tabs>
          <w:tab w:val="left" w:pos="420"/>
        </w:tabs>
        <w:ind w:right="4818"/>
        <w:jc w:val="both"/>
        <w:rPr>
          <w:sz w:val="26"/>
          <w:szCs w:val="26"/>
        </w:rPr>
      </w:pPr>
      <w:r w:rsidRPr="009E643C">
        <w:rPr>
          <w:sz w:val="26"/>
          <w:szCs w:val="26"/>
        </w:rPr>
        <w:t xml:space="preserve">Об исполнении районного бюджета  Катав-Ивановского муниципального района за 2012 </w:t>
      </w:r>
      <w:r w:rsidR="006A01F6">
        <w:rPr>
          <w:sz w:val="26"/>
          <w:szCs w:val="26"/>
        </w:rPr>
        <w:t xml:space="preserve"> год</w:t>
      </w:r>
    </w:p>
    <w:p w:rsidR="00F749FE" w:rsidRPr="006A01F6" w:rsidRDefault="00F749FE" w:rsidP="00F749FE">
      <w:pPr>
        <w:tabs>
          <w:tab w:val="left" w:pos="420"/>
          <w:tab w:val="center" w:pos="4677"/>
        </w:tabs>
        <w:ind w:firstLine="567"/>
        <w:jc w:val="both"/>
        <w:rPr>
          <w:sz w:val="16"/>
          <w:szCs w:val="16"/>
        </w:rPr>
      </w:pPr>
    </w:p>
    <w:p w:rsidR="00F749FE" w:rsidRPr="00F873A6" w:rsidRDefault="00F749FE" w:rsidP="00F749FE">
      <w:pPr>
        <w:tabs>
          <w:tab w:val="left" w:pos="420"/>
          <w:tab w:val="center" w:pos="4677"/>
        </w:tabs>
        <w:ind w:hanging="360"/>
        <w:jc w:val="both"/>
        <w:rPr>
          <w:sz w:val="26"/>
          <w:szCs w:val="26"/>
        </w:rPr>
      </w:pPr>
      <w:proofErr w:type="gramStart"/>
      <w:r w:rsidRPr="00F873A6">
        <w:rPr>
          <w:sz w:val="26"/>
          <w:szCs w:val="26"/>
        </w:rPr>
        <w:t xml:space="preserve">Руководствуясь ст.  264.5, 264.6, </w:t>
      </w:r>
      <w:r w:rsidRPr="00CB45E4">
        <w:rPr>
          <w:sz w:val="26"/>
          <w:szCs w:val="26"/>
        </w:rPr>
        <w:t>264.10, 264.11</w:t>
      </w:r>
      <w:r w:rsidRPr="00F873A6">
        <w:rPr>
          <w:sz w:val="26"/>
          <w:szCs w:val="26"/>
        </w:rPr>
        <w:t xml:space="preserve"> Бюджетного Кодекса Российской Федерации и ст.45, ст.46 Положения «О бюджетном процессе в Катав-Ивановском муниципальном районе», утвержденного Решением Собрания депутатов Катав-Ивановского муниципального района от 21.11.2007 года № 543,  заслушав и рассмотрев представленный главой Катав-Ивановского муниципального района отчет об исполнении районного бюджета Катав-Ивановского муниципального района за 201</w:t>
      </w:r>
      <w:r>
        <w:rPr>
          <w:sz w:val="26"/>
          <w:szCs w:val="26"/>
        </w:rPr>
        <w:t>2</w:t>
      </w:r>
      <w:r w:rsidRPr="00F873A6">
        <w:rPr>
          <w:sz w:val="26"/>
          <w:szCs w:val="26"/>
        </w:rPr>
        <w:t xml:space="preserve"> год, с учетом рекомендаций публичных слушаний, Собрание депутатовКатав-Ивановского</w:t>
      </w:r>
      <w:proofErr w:type="gramEnd"/>
      <w:r w:rsidRPr="00F873A6">
        <w:rPr>
          <w:sz w:val="26"/>
          <w:szCs w:val="26"/>
        </w:rPr>
        <w:t xml:space="preserve"> муниципального района</w:t>
      </w:r>
    </w:p>
    <w:p w:rsidR="00F749FE" w:rsidRPr="00F873A6" w:rsidRDefault="00F749FE" w:rsidP="00F749FE">
      <w:pPr>
        <w:tabs>
          <w:tab w:val="left" w:pos="420"/>
          <w:tab w:val="center" w:pos="4677"/>
        </w:tabs>
        <w:ind w:hanging="360"/>
        <w:rPr>
          <w:sz w:val="26"/>
          <w:szCs w:val="26"/>
        </w:rPr>
      </w:pPr>
      <w:r w:rsidRPr="00F873A6">
        <w:rPr>
          <w:sz w:val="26"/>
          <w:szCs w:val="26"/>
        </w:rPr>
        <w:t xml:space="preserve">     РЕШАЕТ:               </w:t>
      </w:r>
    </w:p>
    <w:p w:rsidR="00F749FE" w:rsidRPr="00F873A6" w:rsidRDefault="00F749FE" w:rsidP="00F749FE">
      <w:pPr>
        <w:tabs>
          <w:tab w:val="left" w:pos="420"/>
          <w:tab w:val="center" w:pos="4677"/>
        </w:tabs>
        <w:ind w:hanging="360"/>
        <w:jc w:val="both"/>
        <w:rPr>
          <w:sz w:val="26"/>
          <w:szCs w:val="26"/>
        </w:rPr>
      </w:pPr>
      <w:r w:rsidRPr="00F873A6">
        <w:rPr>
          <w:sz w:val="26"/>
          <w:szCs w:val="26"/>
        </w:rPr>
        <w:t xml:space="preserve">               1.Утвердить отчет об исполнении районного бюджета Катав-Ивановского муниципального района за 201</w:t>
      </w:r>
      <w:r>
        <w:rPr>
          <w:sz w:val="26"/>
          <w:szCs w:val="26"/>
        </w:rPr>
        <w:t>2</w:t>
      </w:r>
      <w:r w:rsidRPr="00F873A6">
        <w:rPr>
          <w:sz w:val="26"/>
          <w:szCs w:val="26"/>
        </w:rPr>
        <w:t xml:space="preserve"> год по доходам в сумме </w:t>
      </w:r>
      <w:r>
        <w:rPr>
          <w:sz w:val="26"/>
          <w:szCs w:val="26"/>
        </w:rPr>
        <w:t xml:space="preserve">858174,0 </w:t>
      </w:r>
      <w:r w:rsidRPr="00F873A6">
        <w:rPr>
          <w:sz w:val="26"/>
          <w:szCs w:val="26"/>
        </w:rPr>
        <w:t xml:space="preserve">тыс. рублей, по расходам в сумме </w:t>
      </w:r>
      <w:r>
        <w:rPr>
          <w:sz w:val="26"/>
          <w:szCs w:val="26"/>
        </w:rPr>
        <w:t>882712,7</w:t>
      </w:r>
      <w:r w:rsidRPr="004906AB">
        <w:rPr>
          <w:color w:val="FFFFFF"/>
          <w:sz w:val="26"/>
          <w:szCs w:val="26"/>
        </w:rPr>
        <w:t>7</w:t>
      </w:r>
      <w:r w:rsidRPr="00F873A6">
        <w:rPr>
          <w:sz w:val="26"/>
          <w:szCs w:val="26"/>
        </w:rPr>
        <w:t xml:space="preserve">тыс. рублей с </w:t>
      </w:r>
      <w:r>
        <w:rPr>
          <w:sz w:val="26"/>
          <w:szCs w:val="26"/>
        </w:rPr>
        <w:t xml:space="preserve"> превышением расходов над доходами (дефицитом</w:t>
      </w:r>
      <w:r w:rsidRPr="00F873A6">
        <w:rPr>
          <w:sz w:val="26"/>
          <w:szCs w:val="26"/>
        </w:rPr>
        <w:t xml:space="preserve"> районного бюджета</w:t>
      </w:r>
      <w:r>
        <w:rPr>
          <w:sz w:val="26"/>
          <w:szCs w:val="26"/>
        </w:rPr>
        <w:t>)</w:t>
      </w:r>
      <w:r w:rsidRPr="00F873A6">
        <w:rPr>
          <w:sz w:val="26"/>
          <w:szCs w:val="26"/>
        </w:rPr>
        <w:t xml:space="preserve"> в сумме</w:t>
      </w:r>
      <w:r>
        <w:rPr>
          <w:sz w:val="26"/>
          <w:szCs w:val="26"/>
        </w:rPr>
        <w:t xml:space="preserve"> 24538,7</w:t>
      </w:r>
      <w:r w:rsidRPr="004906AB">
        <w:rPr>
          <w:color w:val="FFFFFF"/>
          <w:sz w:val="26"/>
          <w:szCs w:val="26"/>
        </w:rPr>
        <w:t>,</w:t>
      </w:r>
      <w:r w:rsidRPr="00F873A6">
        <w:rPr>
          <w:sz w:val="26"/>
          <w:szCs w:val="26"/>
        </w:rPr>
        <w:t>тыс. рублей со следующими показателями:</w:t>
      </w:r>
    </w:p>
    <w:p w:rsidR="00F749FE" w:rsidRDefault="00F749FE" w:rsidP="00F749FE">
      <w:pPr>
        <w:tabs>
          <w:tab w:val="left" w:pos="420"/>
          <w:tab w:val="center" w:pos="4677"/>
        </w:tabs>
        <w:ind w:firstLine="284"/>
        <w:jc w:val="both"/>
        <w:rPr>
          <w:sz w:val="26"/>
          <w:szCs w:val="26"/>
        </w:rPr>
      </w:pPr>
      <w:r w:rsidRPr="00F873A6">
        <w:rPr>
          <w:sz w:val="26"/>
          <w:szCs w:val="26"/>
        </w:rPr>
        <w:t>- по доходам районного бюджета по кодам классификации доходов за 201</w:t>
      </w:r>
      <w:r>
        <w:rPr>
          <w:sz w:val="26"/>
          <w:szCs w:val="26"/>
        </w:rPr>
        <w:t>2</w:t>
      </w:r>
      <w:r w:rsidRPr="00F873A6">
        <w:rPr>
          <w:sz w:val="26"/>
          <w:szCs w:val="26"/>
        </w:rPr>
        <w:t xml:space="preserve"> год согласно приложению № 1;</w:t>
      </w:r>
    </w:p>
    <w:p w:rsidR="00F749FE" w:rsidRPr="00F873A6" w:rsidRDefault="00F749FE" w:rsidP="00F749FE">
      <w:pPr>
        <w:tabs>
          <w:tab w:val="left" w:pos="420"/>
          <w:tab w:val="center" w:pos="4677"/>
        </w:tabs>
        <w:ind w:firstLine="284"/>
        <w:jc w:val="both"/>
        <w:rPr>
          <w:sz w:val="26"/>
          <w:szCs w:val="26"/>
        </w:rPr>
      </w:pPr>
      <w:r w:rsidRPr="00F873A6">
        <w:rPr>
          <w:sz w:val="26"/>
          <w:szCs w:val="26"/>
        </w:rPr>
        <w:t>- по доходам районного бюджета по кодам видов, подвидов доходов, классификации операций сектора государственного управления за 201</w:t>
      </w:r>
      <w:r>
        <w:rPr>
          <w:sz w:val="26"/>
          <w:szCs w:val="26"/>
        </w:rPr>
        <w:t>2</w:t>
      </w:r>
      <w:r w:rsidRPr="00F873A6">
        <w:rPr>
          <w:sz w:val="26"/>
          <w:szCs w:val="26"/>
        </w:rPr>
        <w:t xml:space="preserve"> год согласно приложению № </w:t>
      </w:r>
      <w:r>
        <w:rPr>
          <w:sz w:val="26"/>
          <w:szCs w:val="26"/>
        </w:rPr>
        <w:t>2;</w:t>
      </w:r>
    </w:p>
    <w:p w:rsidR="00F749FE" w:rsidRPr="00F873A6" w:rsidRDefault="00F749FE" w:rsidP="00F749FE">
      <w:pPr>
        <w:tabs>
          <w:tab w:val="left" w:pos="284"/>
          <w:tab w:val="center" w:pos="4677"/>
        </w:tabs>
        <w:jc w:val="both"/>
        <w:rPr>
          <w:sz w:val="26"/>
          <w:szCs w:val="26"/>
        </w:rPr>
      </w:pPr>
      <w:r w:rsidRPr="00F873A6">
        <w:rPr>
          <w:sz w:val="26"/>
          <w:szCs w:val="26"/>
        </w:rPr>
        <w:t xml:space="preserve">    - по разделам и подразделам функциональной классификации расходов бюджетов Российской Федерации по районному бюджету за 201</w:t>
      </w:r>
      <w:r>
        <w:rPr>
          <w:sz w:val="26"/>
          <w:szCs w:val="26"/>
        </w:rPr>
        <w:t xml:space="preserve">2 </w:t>
      </w:r>
      <w:r w:rsidRPr="00F873A6">
        <w:rPr>
          <w:sz w:val="26"/>
          <w:szCs w:val="26"/>
        </w:rPr>
        <w:t>год, согласноприложению №</w:t>
      </w:r>
      <w:r>
        <w:rPr>
          <w:sz w:val="26"/>
          <w:szCs w:val="26"/>
        </w:rPr>
        <w:t xml:space="preserve"> 3</w:t>
      </w:r>
    </w:p>
    <w:p w:rsidR="00F749FE" w:rsidRPr="00F873A6" w:rsidRDefault="00F749FE" w:rsidP="00F749FE">
      <w:pPr>
        <w:tabs>
          <w:tab w:val="left" w:pos="420"/>
          <w:tab w:val="center" w:pos="4677"/>
        </w:tabs>
        <w:ind w:firstLine="284"/>
        <w:jc w:val="both"/>
        <w:rPr>
          <w:sz w:val="26"/>
          <w:szCs w:val="26"/>
        </w:rPr>
      </w:pPr>
      <w:r w:rsidRPr="00F873A6">
        <w:rPr>
          <w:sz w:val="26"/>
          <w:szCs w:val="26"/>
        </w:rPr>
        <w:t>- по ведомственной структуре расходов районного бюджета за 201</w:t>
      </w:r>
      <w:r>
        <w:rPr>
          <w:sz w:val="26"/>
          <w:szCs w:val="26"/>
        </w:rPr>
        <w:t>2</w:t>
      </w:r>
      <w:r w:rsidRPr="00F873A6">
        <w:rPr>
          <w:sz w:val="26"/>
          <w:szCs w:val="26"/>
        </w:rPr>
        <w:t xml:space="preserve"> год согласно приложению № </w:t>
      </w:r>
      <w:r>
        <w:rPr>
          <w:sz w:val="26"/>
          <w:szCs w:val="26"/>
        </w:rPr>
        <w:t>4</w:t>
      </w:r>
      <w:r w:rsidRPr="00F873A6">
        <w:rPr>
          <w:sz w:val="26"/>
          <w:szCs w:val="26"/>
        </w:rPr>
        <w:t>;</w:t>
      </w:r>
    </w:p>
    <w:p w:rsidR="00F749FE" w:rsidRPr="00F873A6" w:rsidRDefault="00F749FE" w:rsidP="00F749FE">
      <w:pPr>
        <w:tabs>
          <w:tab w:val="left" w:pos="420"/>
          <w:tab w:val="center" w:pos="4677"/>
        </w:tabs>
        <w:ind w:firstLine="284"/>
        <w:jc w:val="both"/>
        <w:rPr>
          <w:sz w:val="26"/>
          <w:szCs w:val="26"/>
        </w:rPr>
      </w:pPr>
      <w:r w:rsidRPr="00F873A6">
        <w:rPr>
          <w:sz w:val="26"/>
          <w:szCs w:val="26"/>
        </w:rPr>
        <w:t xml:space="preserve">-по источникам финансирования дефицита районного бюджета </w:t>
      </w:r>
      <w:r>
        <w:rPr>
          <w:sz w:val="26"/>
          <w:szCs w:val="26"/>
        </w:rPr>
        <w:t xml:space="preserve">по кодам классификации за 2012 год </w:t>
      </w:r>
      <w:r w:rsidRPr="00F873A6">
        <w:rPr>
          <w:sz w:val="26"/>
          <w:szCs w:val="26"/>
        </w:rPr>
        <w:t xml:space="preserve">согласно приложению № </w:t>
      </w:r>
      <w:r>
        <w:rPr>
          <w:sz w:val="26"/>
          <w:szCs w:val="26"/>
        </w:rPr>
        <w:t>5</w:t>
      </w:r>
    </w:p>
    <w:p w:rsidR="00F749FE" w:rsidRDefault="00F749FE" w:rsidP="00F749FE">
      <w:pPr>
        <w:tabs>
          <w:tab w:val="left" w:pos="420"/>
          <w:tab w:val="center" w:pos="4677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по источникам финансирования дефицита районного бюджета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 за 2012 год согласно приложению №6</w:t>
      </w:r>
    </w:p>
    <w:p w:rsidR="00F749FE" w:rsidRPr="00F873A6" w:rsidRDefault="00F749FE" w:rsidP="00F749FE">
      <w:pPr>
        <w:tabs>
          <w:tab w:val="left" w:pos="420"/>
          <w:tab w:val="center" w:pos="4677"/>
        </w:tabs>
        <w:jc w:val="both"/>
        <w:rPr>
          <w:sz w:val="26"/>
          <w:szCs w:val="26"/>
        </w:rPr>
      </w:pPr>
      <w:r w:rsidRPr="00F873A6">
        <w:rPr>
          <w:sz w:val="26"/>
          <w:szCs w:val="26"/>
        </w:rPr>
        <w:t xml:space="preserve">         2. Настоящее Решение вступает в силу с момента его официального опубликования.</w:t>
      </w:r>
    </w:p>
    <w:p w:rsidR="00F749FE" w:rsidRDefault="00F749FE" w:rsidP="00F749FE">
      <w:pPr>
        <w:tabs>
          <w:tab w:val="left" w:pos="420"/>
          <w:tab w:val="center" w:pos="4677"/>
        </w:tabs>
        <w:jc w:val="both"/>
        <w:rPr>
          <w:sz w:val="26"/>
          <w:szCs w:val="26"/>
        </w:rPr>
      </w:pPr>
    </w:p>
    <w:p w:rsidR="005E385C" w:rsidRDefault="005E385C" w:rsidP="005E385C">
      <w:pPr>
        <w:tabs>
          <w:tab w:val="left" w:pos="420"/>
          <w:tab w:val="center" w:pos="4677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r w:rsidR="00F749FE">
        <w:rPr>
          <w:sz w:val="26"/>
          <w:szCs w:val="26"/>
        </w:rPr>
        <w:t>Катав-Ивановского</w:t>
      </w:r>
    </w:p>
    <w:p w:rsidR="00F749FE" w:rsidRPr="00F873A6" w:rsidRDefault="00F749FE" w:rsidP="005E385C">
      <w:pPr>
        <w:tabs>
          <w:tab w:val="left" w:pos="420"/>
          <w:tab w:val="center" w:pos="4677"/>
        </w:tabs>
        <w:ind w:left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                                  </w:t>
      </w:r>
      <w:bookmarkStart w:id="0" w:name="_GoBack"/>
      <w:bookmarkEnd w:id="0"/>
      <w:r>
        <w:rPr>
          <w:sz w:val="26"/>
          <w:szCs w:val="26"/>
        </w:rPr>
        <w:t xml:space="preserve">            Е.</w:t>
      </w:r>
      <w:r w:rsidR="005E385C">
        <w:rPr>
          <w:sz w:val="26"/>
          <w:szCs w:val="26"/>
        </w:rPr>
        <w:t>Ю</w:t>
      </w:r>
      <w:r>
        <w:rPr>
          <w:sz w:val="26"/>
          <w:szCs w:val="26"/>
        </w:rPr>
        <w:t>. К</w:t>
      </w:r>
      <w:r w:rsidR="005E385C">
        <w:rPr>
          <w:sz w:val="26"/>
          <w:szCs w:val="26"/>
        </w:rPr>
        <w:t>иршин</w:t>
      </w:r>
    </w:p>
    <w:p w:rsidR="00F749FE" w:rsidRPr="00F873A6" w:rsidRDefault="00F749FE" w:rsidP="00F749FE">
      <w:pPr>
        <w:tabs>
          <w:tab w:val="left" w:pos="420"/>
          <w:tab w:val="center" w:pos="4677"/>
        </w:tabs>
        <w:jc w:val="both"/>
        <w:rPr>
          <w:sz w:val="26"/>
          <w:szCs w:val="26"/>
        </w:rPr>
      </w:pPr>
    </w:p>
    <w:p w:rsidR="00B14F6B" w:rsidRDefault="00B14F6B"/>
    <w:sectPr w:rsidR="00B14F6B" w:rsidSect="006A01F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F3B35"/>
    <w:multiLevelType w:val="hybridMultilevel"/>
    <w:tmpl w:val="3C001F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9FE"/>
    <w:rsid w:val="005E385C"/>
    <w:rsid w:val="00633564"/>
    <w:rsid w:val="006A01F6"/>
    <w:rsid w:val="008D2486"/>
    <w:rsid w:val="00A42E07"/>
    <w:rsid w:val="00B14F6B"/>
    <w:rsid w:val="00BB6FD1"/>
    <w:rsid w:val="00F749FE"/>
    <w:rsid w:val="00FF3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9FE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F749F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49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9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9FE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F749F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49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9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 Евгеньевич Семьянинов</cp:lastModifiedBy>
  <cp:revision>2</cp:revision>
  <cp:lastPrinted>2013-06-21T05:24:00Z</cp:lastPrinted>
  <dcterms:created xsi:type="dcterms:W3CDTF">2014-04-10T04:52:00Z</dcterms:created>
  <dcterms:modified xsi:type="dcterms:W3CDTF">2014-04-10T04:52:00Z</dcterms:modified>
</cp:coreProperties>
</file>